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4"/>
        <w:tblW w:w="10791" w:type="dxa"/>
        <w:tblBorders>
          <w:top w:val="single" w:sz="4" w:space="0" w:color="auto"/>
          <w:left w:val="single" w:sz="4" w:space="0" w:color="auto"/>
          <w:bottom w:val="single" w:sz="4" w:space="0" w:color="auto"/>
          <w:right w:val="single" w:sz="4" w:space="0" w:color="auto"/>
        </w:tblBorders>
        <w:tblLayout w:type="fixed"/>
        <w:tblLook w:val="0000"/>
      </w:tblPr>
      <w:tblGrid>
        <w:gridCol w:w="4208"/>
        <w:gridCol w:w="1929"/>
        <w:gridCol w:w="4654"/>
      </w:tblGrid>
      <w:tr w:rsidR="00F04BC2" w:rsidTr="005C39AF">
        <w:trPr>
          <w:trHeight w:val="1797"/>
        </w:trPr>
        <w:tc>
          <w:tcPr>
            <w:tcW w:w="4208" w:type="dxa"/>
            <w:tcBorders>
              <w:top w:val="nil"/>
              <w:left w:val="nil"/>
              <w:bottom w:val="nil"/>
              <w:right w:val="nil"/>
            </w:tcBorders>
          </w:tcPr>
          <w:p w:rsidR="00F04BC2" w:rsidRDefault="00F04BC2" w:rsidP="005C39AF">
            <w:pPr>
              <w:pStyle w:val="41"/>
              <w:rPr>
                <w:iCs/>
                <w:sz w:val="24"/>
                <w:szCs w:val="24"/>
                <w:lang w:val="ky-KG"/>
              </w:rPr>
            </w:pPr>
          </w:p>
          <w:p w:rsidR="00F04BC2" w:rsidRDefault="00F04BC2" w:rsidP="005C39AF">
            <w:pPr>
              <w:pStyle w:val="41"/>
              <w:rPr>
                <w:iCs/>
                <w:sz w:val="24"/>
                <w:szCs w:val="24"/>
              </w:rPr>
            </w:pPr>
            <w:r>
              <w:rPr>
                <w:iCs/>
                <w:sz w:val="24"/>
                <w:szCs w:val="24"/>
              </w:rPr>
              <w:t>КЫРГЫЗ РЕСПУБЛИКАСЫ</w:t>
            </w:r>
          </w:p>
          <w:p w:rsidR="00F04BC2" w:rsidRDefault="00F04BC2" w:rsidP="005C39AF">
            <w:pPr>
              <w:pStyle w:val="41"/>
              <w:rPr>
                <w:sz w:val="24"/>
                <w:szCs w:val="24"/>
                <w:lang w:val="ky-KG"/>
              </w:rPr>
            </w:pPr>
            <w:r>
              <w:rPr>
                <w:sz w:val="24"/>
                <w:szCs w:val="24"/>
              </w:rPr>
              <w:t>ЖАЛАЛ-АБАД ОБЛ</w:t>
            </w:r>
            <w:r>
              <w:rPr>
                <w:sz w:val="24"/>
                <w:szCs w:val="24"/>
                <w:lang w:val="ky-KG"/>
              </w:rPr>
              <w:t>АСТЫ</w:t>
            </w:r>
          </w:p>
          <w:p w:rsidR="00F04BC2" w:rsidRDefault="00F04BC2" w:rsidP="005C39AF">
            <w:pPr>
              <w:pStyle w:val="1"/>
              <w:jc w:val="center"/>
              <w:rPr>
                <w:b/>
                <w:szCs w:val="24"/>
              </w:rPr>
            </w:pPr>
            <w:r>
              <w:rPr>
                <w:b/>
                <w:szCs w:val="24"/>
              </w:rPr>
              <w:t>СУЗАК РАЙОНУ</w:t>
            </w:r>
          </w:p>
          <w:p w:rsidR="00F04BC2" w:rsidRDefault="00F04BC2" w:rsidP="005C39AF">
            <w:pPr>
              <w:pStyle w:val="1"/>
              <w:jc w:val="center"/>
              <w:rPr>
                <w:b/>
                <w:szCs w:val="24"/>
                <w:lang w:val="ky-KG"/>
              </w:rPr>
            </w:pPr>
          </w:p>
          <w:p w:rsidR="00F04BC2" w:rsidRDefault="00F04BC2" w:rsidP="005C39AF">
            <w:pPr>
              <w:pStyle w:val="1"/>
              <w:jc w:val="center"/>
              <w:rPr>
                <w:b/>
                <w:szCs w:val="24"/>
                <w:lang w:val="ky-KG"/>
              </w:rPr>
            </w:pPr>
            <w:r>
              <w:rPr>
                <w:b/>
                <w:szCs w:val="24"/>
              </w:rPr>
              <w:t>КАРА-АЛМА АЙЫЛ</w:t>
            </w:r>
            <w:r>
              <w:rPr>
                <w:b/>
                <w:szCs w:val="24"/>
                <w:lang w:val="ky-KG"/>
              </w:rPr>
              <w:t>ДЫК</w:t>
            </w:r>
          </w:p>
          <w:p w:rsidR="00F04BC2" w:rsidRPr="00EF134E" w:rsidRDefault="00F04BC2" w:rsidP="005C39AF">
            <w:pPr>
              <w:pStyle w:val="1"/>
              <w:jc w:val="center"/>
              <w:rPr>
                <w:b/>
                <w:szCs w:val="24"/>
                <w:lang w:val="ky-KG"/>
              </w:rPr>
            </w:pPr>
            <w:r>
              <w:rPr>
                <w:b/>
                <w:szCs w:val="24"/>
                <w:lang w:val="ky-KG"/>
              </w:rPr>
              <w:t>КЕҢЕШИ</w:t>
            </w:r>
            <w:r w:rsidRPr="00E276B5">
              <w:pict>
                <v:line id="_x0000_s1027" style="position:absolute;left:0;text-align:left;z-index:251660288;mso-position-horizontal-relative:text;mso-position-vertical-relative:text" from="12.5pt,29.6pt" to="507.5pt,29.6pt" strokeweight="6pt">
                  <v:stroke linestyle="thickBetweenThin"/>
                </v:line>
              </w:pict>
            </w:r>
          </w:p>
        </w:tc>
        <w:tc>
          <w:tcPr>
            <w:tcW w:w="1929" w:type="dxa"/>
            <w:tcBorders>
              <w:top w:val="nil"/>
              <w:left w:val="nil"/>
              <w:bottom w:val="nil"/>
              <w:right w:val="nil"/>
            </w:tcBorders>
          </w:tcPr>
          <w:p w:rsidR="00F04BC2" w:rsidRDefault="00F04BC2" w:rsidP="005C39AF">
            <w:pPr>
              <w:pStyle w:val="1"/>
              <w:jc w:val="center"/>
              <w:rPr>
                <w:b/>
                <w:iCs/>
                <w:noProof/>
                <w:sz w:val="28"/>
                <w:szCs w:val="28"/>
                <w:lang w:val="ky-KG"/>
              </w:rPr>
            </w:pPr>
          </w:p>
          <w:p w:rsidR="00F04BC2" w:rsidRDefault="00F04BC2" w:rsidP="005C39AF">
            <w:pPr>
              <w:pStyle w:val="1"/>
              <w:jc w:val="center"/>
              <w:rPr>
                <w:b/>
                <w:iCs/>
                <w:sz w:val="28"/>
                <w:szCs w:val="28"/>
              </w:rPr>
            </w:pPr>
            <w:r>
              <w:rPr>
                <w:b/>
                <w:iCs/>
                <w:noProof/>
                <w:sz w:val="28"/>
                <w:szCs w:val="28"/>
              </w:rPr>
              <w:drawing>
                <wp:inline distT="0" distB="0" distL="0" distR="0">
                  <wp:extent cx="1000125" cy="958103"/>
                  <wp:effectExtent l="19050" t="0" r="9525" b="0"/>
                  <wp:docPr id="11" name="Рисунок 11" descr="http://www.gov.kg/press/Images/gerb-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kg/press/Images/gerb-draft.gif"/>
                          <pic:cNvPicPr>
                            <a:picLocks noChangeAspect="1" noChangeArrowheads="1"/>
                          </pic:cNvPicPr>
                        </pic:nvPicPr>
                        <pic:blipFill>
                          <a:blip r:embed="rId5" r:link="rId6"/>
                          <a:srcRect/>
                          <a:stretch>
                            <a:fillRect/>
                          </a:stretch>
                        </pic:blipFill>
                        <pic:spPr bwMode="auto">
                          <a:xfrm>
                            <a:off x="0" y="0"/>
                            <a:ext cx="1003727" cy="961554"/>
                          </a:xfrm>
                          <a:prstGeom prst="rect">
                            <a:avLst/>
                          </a:prstGeom>
                          <a:noFill/>
                          <a:ln w="9525">
                            <a:noFill/>
                            <a:miter lim="800000"/>
                            <a:headEnd/>
                            <a:tailEnd/>
                          </a:ln>
                        </pic:spPr>
                      </pic:pic>
                    </a:graphicData>
                  </a:graphic>
                </wp:inline>
              </w:drawing>
            </w:r>
          </w:p>
        </w:tc>
        <w:tc>
          <w:tcPr>
            <w:tcW w:w="4654" w:type="dxa"/>
            <w:tcBorders>
              <w:top w:val="nil"/>
              <w:left w:val="nil"/>
              <w:bottom w:val="nil"/>
              <w:right w:val="nil"/>
            </w:tcBorders>
          </w:tcPr>
          <w:p w:rsidR="00F04BC2" w:rsidRDefault="00F04BC2" w:rsidP="005C39AF">
            <w:pPr>
              <w:pStyle w:val="1"/>
              <w:jc w:val="center"/>
              <w:rPr>
                <w:b/>
                <w:iCs/>
                <w:szCs w:val="24"/>
                <w:lang w:val="ky-KG"/>
              </w:rPr>
            </w:pPr>
          </w:p>
          <w:p w:rsidR="00F04BC2" w:rsidRDefault="00F04BC2" w:rsidP="005C39AF">
            <w:pPr>
              <w:pStyle w:val="1"/>
              <w:jc w:val="center"/>
              <w:rPr>
                <w:b/>
                <w:iCs/>
                <w:szCs w:val="24"/>
              </w:rPr>
            </w:pPr>
            <w:r>
              <w:rPr>
                <w:b/>
                <w:iCs/>
                <w:szCs w:val="24"/>
              </w:rPr>
              <w:t>КЫРГЫЗСКАЯ  РЕСПУБЛИКА</w:t>
            </w:r>
          </w:p>
          <w:p w:rsidR="00F04BC2" w:rsidRDefault="00F04BC2" w:rsidP="005C39AF">
            <w:pPr>
              <w:pStyle w:val="1"/>
              <w:jc w:val="center"/>
              <w:rPr>
                <w:b/>
                <w:iCs/>
                <w:szCs w:val="24"/>
              </w:rPr>
            </w:pPr>
            <w:r>
              <w:rPr>
                <w:b/>
                <w:iCs/>
                <w:szCs w:val="24"/>
              </w:rPr>
              <w:t>ЖАЛАЛ-АБАДСКАЯ   ОБЛАСТЬ</w:t>
            </w:r>
          </w:p>
          <w:p w:rsidR="00F04BC2" w:rsidRDefault="00F04BC2" w:rsidP="005C39AF">
            <w:pPr>
              <w:pStyle w:val="21"/>
              <w:jc w:val="center"/>
              <w:rPr>
                <w:i w:val="0"/>
                <w:iCs/>
                <w:sz w:val="24"/>
                <w:szCs w:val="24"/>
              </w:rPr>
            </w:pPr>
            <w:r>
              <w:rPr>
                <w:i w:val="0"/>
                <w:iCs/>
                <w:sz w:val="24"/>
                <w:szCs w:val="24"/>
              </w:rPr>
              <w:t>СУЗАКСКИЙ  РАЙОН</w:t>
            </w:r>
          </w:p>
          <w:p w:rsidR="00F04BC2" w:rsidRDefault="00F04BC2" w:rsidP="005C39AF">
            <w:pPr>
              <w:pStyle w:val="1"/>
              <w:jc w:val="center"/>
              <w:rPr>
                <w:b/>
                <w:szCs w:val="24"/>
                <w:lang w:val="ky-KG"/>
              </w:rPr>
            </w:pPr>
          </w:p>
          <w:p w:rsidR="00F04BC2" w:rsidRDefault="00F04BC2" w:rsidP="005C39AF">
            <w:pPr>
              <w:pStyle w:val="1"/>
              <w:jc w:val="center"/>
              <w:rPr>
                <w:b/>
                <w:szCs w:val="24"/>
                <w:lang w:val="ky-KG"/>
              </w:rPr>
            </w:pPr>
            <w:r>
              <w:rPr>
                <w:b/>
                <w:szCs w:val="24"/>
                <w:lang w:val="ky-KG"/>
              </w:rPr>
              <w:t xml:space="preserve">КАРА-АЛМИНСКИЙ АИЛЬНЫЙ </w:t>
            </w:r>
          </w:p>
          <w:p w:rsidR="00F04BC2" w:rsidRPr="00F90C27" w:rsidRDefault="00F04BC2" w:rsidP="005C39AF">
            <w:pPr>
              <w:pStyle w:val="1"/>
              <w:jc w:val="center"/>
              <w:rPr>
                <w:b/>
                <w:lang w:val="en-US"/>
              </w:rPr>
            </w:pPr>
            <w:r>
              <w:rPr>
                <w:b/>
                <w:szCs w:val="24"/>
                <w:lang w:val="ky-KG"/>
              </w:rPr>
              <w:t xml:space="preserve">   КЕНЕШ</w:t>
            </w:r>
          </w:p>
          <w:p w:rsidR="00F04BC2" w:rsidRDefault="00F04BC2" w:rsidP="005C39AF">
            <w:pPr>
              <w:pStyle w:val="1"/>
              <w:jc w:val="center"/>
              <w:rPr>
                <w:b/>
              </w:rPr>
            </w:pPr>
          </w:p>
          <w:p w:rsidR="00F04BC2" w:rsidRDefault="00F04BC2" w:rsidP="005C39AF">
            <w:pPr>
              <w:pStyle w:val="1"/>
              <w:jc w:val="center"/>
              <w:rPr>
                <w:b/>
                <w:iCs/>
                <w:sz w:val="28"/>
                <w:szCs w:val="28"/>
              </w:rPr>
            </w:pPr>
          </w:p>
          <w:p w:rsidR="00F04BC2" w:rsidRDefault="00F04BC2" w:rsidP="005C39AF">
            <w:pPr>
              <w:pStyle w:val="1"/>
              <w:jc w:val="center"/>
              <w:rPr>
                <w:b/>
                <w:iCs/>
                <w:sz w:val="28"/>
                <w:szCs w:val="28"/>
                <w:lang w:val="ky-KG"/>
              </w:rPr>
            </w:pPr>
          </w:p>
        </w:tc>
      </w:tr>
    </w:tbl>
    <w:p w:rsidR="00F04BC2" w:rsidRPr="00536EAB" w:rsidRDefault="00F04BC2" w:rsidP="00F04BC2">
      <w:pPr>
        <w:spacing w:after="0" w:line="240" w:lineRule="auto"/>
        <w:jc w:val="center"/>
        <w:rPr>
          <w:rFonts w:ascii="Times New Roman" w:hAnsi="Times New Roman" w:cs="Times New Roman"/>
          <w:b/>
          <w:lang w:val="ky-KG"/>
        </w:rPr>
      </w:pPr>
      <w:proofErr w:type="spellStart"/>
      <w:r w:rsidRPr="007F5D83">
        <w:rPr>
          <w:rFonts w:ascii="Times New Roman" w:hAnsi="Times New Roman" w:cs="Times New Roman"/>
          <w:b/>
          <w:sz w:val="20"/>
          <w:szCs w:val="20"/>
        </w:rPr>
        <w:t>Кара-АлмаайылыОрозалиев</w:t>
      </w:r>
      <w:proofErr w:type="spellEnd"/>
      <w:r w:rsidRPr="007F5D83">
        <w:rPr>
          <w:rFonts w:ascii="Times New Roman" w:hAnsi="Times New Roman" w:cs="Times New Roman"/>
          <w:b/>
          <w:sz w:val="20"/>
          <w:szCs w:val="20"/>
        </w:rPr>
        <w:t xml:space="preserve"> Бай  көчөсү № </w:t>
      </w:r>
      <w:r>
        <w:rPr>
          <w:rFonts w:ascii="Times New Roman" w:hAnsi="Times New Roman" w:cs="Times New Roman"/>
          <w:b/>
          <w:sz w:val="20"/>
          <w:szCs w:val="20"/>
          <w:lang w:val="ky-KG"/>
        </w:rPr>
        <w:t>40</w:t>
      </w:r>
    </w:p>
    <w:p w:rsidR="00F04BC2" w:rsidRPr="009C7FFD" w:rsidRDefault="00F04BC2" w:rsidP="00F04BC2">
      <w:pPr>
        <w:spacing w:after="0" w:line="240" w:lineRule="auto"/>
        <w:jc w:val="center"/>
        <w:rPr>
          <w:rFonts w:ascii="Times New Roman" w:hAnsi="Times New Roman" w:cs="Times New Roman"/>
          <w:b/>
          <w:sz w:val="20"/>
          <w:szCs w:val="20"/>
          <w:lang w:val="ky-KG"/>
        </w:rPr>
      </w:pPr>
      <w:r w:rsidRPr="009C7FFD">
        <w:rPr>
          <w:rFonts w:ascii="Times New Roman" w:hAnsi="Times New Roman" w:cs="Times New Roman"/>
          <w:b/>
          <w:sz w:val="20"/>
          <w:szCs w:val="20"/>
          <w:lang w:val="ky-KG"/>
        </w:rPr>
        <w:t>Кара-Алма айыл өкмөтүнүн расмий сайты : www.kara-alma.kg</w:t>
      </w:r>
    </w:p>
    <w:p w:rsidR="00F04BC2" w:rsidRDefault="00F04BC2" w:rsidP="00F04BC2">
      <w:pPr>
        <w:spacing w:after="0" w:line="240" w:lineRule="auto"/>
        <w:jc w:val="center"/>
        <w:rPr>
          <w:rFonts w:ascii="Times New Roman" w:hAnsi="Times New Roman" w:cs="Times New Roman"/>
          <w:b/>
          <w:i/>
          <w:sz w:val="20"/>
          <w:szCs w:val="20"/>
        </w:rPr>
      </w:pPr>
      <w:proofErr w:type="spellStart"/>
      <w:r w:rsidRPr="007F5D83">
        <w:rPr>
          <w:rFonts w:ascii="Times New Roman" w:hAnsi="Times New Roman" w:cs="Times New Roman"/>
          <w:b/>
          <w:sz w:val="20"/>
          <w:szCs w:val="20"/>
        </w:rPr>
        <w:t>Электрондук</w:t>
      </w:r>
      <w:proofErr w:type="spellEnd"/>
      <w:r w:rsidRPr="007F5D83">
        <w:rPr>
          <w:rFonts w:ascii="Times New Roman" w:hAnsi="Times New Roman" w:cs="Times New Roman"/>
          <w:b/>
          <w:sz w:val="20"/>
          <w:szCs w:val="20"/>
        </w:rPr>
        <w:t xml:space="preserve"> почта :   </w:t>
      </w:r>
      <w:proofErr w:type="spellStart"/>
      <w:r w:rsidRPr="007F5D83">
        <w:rPr>
          <w:rFonts w:ascii="Times New Roman" w:hAnsi="Times New Roman" w:cs="Times New Roman"/>
          <w:b/>
          <w:i/>
          <w:sz w:val="20"/>
          <w:szCs w:val="20"/>
        </w:rPr>
        <w:t>Kara-alma</w:t>
      </w:r>
      <w:proofErr w:type="spellEnd"/>
      <w:r w:rsidRPr="007F5D83">
        <w:rPr>
          <w:rFonts w:ascii="Times New Roman" w:hAnsi="Times New Roman" w:cs="Times New Roman"/>
          <w:b/>
          <w:i/>
          <w:sz w:val="20"/>
          <w:szCs w:val="20"/>
        </w:rPr>
        <w:t xml:space="preserve"> 1996 @ </w:t>
      </w:r>
      <w:proofErr w:type="spellStart"/>
      <w:r w:rsidRPr="007F5D83">
        <w:rPr>
          <w:rFonts w:ascii="Times New Roman" w:hAnsi="Times New Roman" w:cs="Times New Roman"/>
          <w:b/>
          <w:i/>
          <w:sz w:val="20"/>
          <w:szCs w:val="20"/>
        </w:rPr>
        <w:t>mail.ru</w:t>
      </w:r>
      <w:proofErr w:type="spellEnd"/>
    </w:p>
    <w:p w:rsidR="00F04BC2" w:rsidRPr="007F5D83" w:rsidRDefault="00F04BC2" w:rsidP="00F04BC2">
      <w:pPr>
        <w:spacing w:after="0" w:line="240" w:lineRule="auto"/>
        <w:jc w:val="center"/>
        <w:rPr>
          <w:rFonts w:ascii="Times New Roman" w:hAnsi="Times New Roman" w:cs="Times New Roman"/>
          <w:b/>
          <w:i/>
          <w:sz w:val="20"/>
          <w:szCs w:val="20"/>
        </w:rPr>
      </w:pPr>
    </w:p>
    <w:p w:rsidR="00F04BC2" w:rsidRPr="005A6FF7" w:rsidRDefault="00F04BC2" w:rsidP="00F04BC2">
      <w:pPr>
        <w:jc w:val="center"/>
        <w:rPr>
          <w:rFonts w:ascii="Times New Roman" w:hAnsi="Times New Roman" w:cs="Times New Roman"/>
          <w:b/>
          <w:lang w:val="ky-KG"/>
        </w:rPr>
      </w:pPr>
      <w:r>
        <w:rPr>
          <w:rFonts w:ascii="Times New Roman" w:hAnsi="Times New Roman" w:cs="Times New Roman"/>
          <w:b/>
          <w:sz w:val="28"/>
          <w:szCs w:val="28"/>
          <w:lang w:val="ky-KG"/>
        </w:rPr>
        <w:t>ТОКТОМ</w:t>
      </w:r>
      <w:r w:rsidRPr="007F5D83">
        <w:rPr>
          <w:rFonts w:ascii="Times New Roman" w:hAnsi="Times New Roman" w:cs="Times New Roman"/>
          <w:b/>
          <w:sz w:val="28"/>
          <w:szCs w:val="28"/>
        </w:rPr>
        <w:t xml:space="preserve">  №</w:t>
      </w:r>
      <w:r>
        <w:rPr>
          <w:rFonts w:ascii="Times New Roman" w:hAnsi="Times New Roman" w:cs="Times New Roman"/>
          <w:b/>
          <w:sz w:val="28"/>
          <w:szCs w:val="28"/>
          <w:lang w:val="ky-KG"/>
        </w:rPr>
        <w:t xml:space="preserve"> 1</w:t>
      </w:r>
    </w:p>
    <w:p w:rsidR="00F04BC2" w:rsidRPr="00536EAB" w:rsidRDefault="00F04BC2" w:rsidP="00F04BC2">
      <w:pPr>
        <w:jc w:val="center"/>
        <w:rPr>
          <w:rFonts w:ascii="Times New Roman" w:hAnsi="Times New Roman" w:cs="Times New Roman"/>
          <w:lang w:val="ky-KG"/>
        </w:rPr>
      </w:pPr>
      <w:r w:rsidRPr="00536EAB">
        <w:rPr>
          <w:rFonts w:ascii="Times New Roman" w:hAnsi="Times New Roman" w:cs="Times New Roman"/>
          <w:b/>
          <w:lang w:val="ky-KG"/>
        </w:rPr>
        <w:t>Кара-Алма айылдык Кеңешинин VII</w:t>
      </w:r>
      <w:r w:rsidRPr="00E84815">
        <w:rPr>
          <w:rFonts w:ascii="Times New Roman" w:hAnsi="Times New Roman" w:cs="Times New Roman"/>
          <w:b/>
          <w:lang w:val="ky-KG"/>
        </w:rPr>
        <w:t>I</w:t>
      </w:r>
      <w:r>
        <w:rPr>
          <w:rFonts w:ascii="Times New Roman" w:hAnsi="Times New Roman" w:cs="Times New Roman"/>
          <w:b/>
          <w:lang w:val="ky-KG"/>
        </w:rPr>
        <w:t xml:space="preserve"> </w:t>
      </w:r>
      <w:r w:rsidRPr="00536EAB">
        <w:rPr>
          <w:rFonts w:ascii="Times New Roman" w:hAnsi="Times New Roman" w:cs="Times New Roman"/>
          <w:b/>
          <w:lang w:val="ky-KG"/>
        </w:rPr>
        <w:t>чакырылышынын  кезек</w:t>
      </w:r>
      <w:r>
        <w:rPr>
          <w:rFonts w:ascii="Times New Roman" w:hAnsi="Times New Roman" w:cs="Times New Roman"/>
          <w:b/>
          <w:lang w:val="ky-KG"/>
        </w:rPr>
        <w:t xml:space="preserve">теги </w:t>
      </w:r>
      <w:r w:rsidRPr="00E84815">
        <w:rPr>
          <w:rFonts w:ascii="Times New Roman" w:hAnsi="Times New Roman" w:cs="Times New Roman"/>
          <w:b/>
          <w:lang w:val="ky-KG"/>
        </w:rPr>
        <w:t>II</w:t>
      </w:r>
      <w:r>
        <w:rPr>
          <w:rFonts w:ascii="Times New Roman" w:hAnsi="Times New Roman" w:cs="Times New Roman"/>
          <w:b/>
          <w:lang w:val="ky-KG"/>
        </w:rPr>
        <w:t xml:space="preserve"> </w:t>
      </w:r>
      <w:r w:rsidRPr="00536EAB">
        <w:rPr>
          <w:rFonts w:ascii="Times New Roman" w:hAnsi="Times New Roman" w:cs="Times New Roman"/>
          <w:b/>
          <w:lang w:val="ky-KG"/>
        </w:rPr>
        <w:t>сессиясы</w:t>
      </w:r>
    </w:p>
    <w:p w:rsidR="00F04BC2" w:rsidRDefault="00F04BC2" w:rsidP="00F04BC2">
      <w:pPr>
        <w:tabs>
          <w:tab w:val="left" w:pos="1905"/>
        </w:tabs>
        <w:rPr>
          <w:rFonts w:ascii="Times New Roman" w:hAnsi="Times New Roman" w:cs="Times New Roman"/>
          <w:lang w:val="ky-KG"/>
        </w:rPr>
      </w:pPr>
      <w:r w:rsidRPr="009F6696">
        <w:rPr>
          <w:rFonts w:ascii="Times New Roman" w:hAnsi="Times New Roman" w:cs="Times New Roman"/>
          <w:lang w:val="ky-KG"/>
        </w:rPr>
        <w:t>202</w:t>
      </w:r>
      <w:r>
        <w:rPr>
          <w:rFonts w:ascii="Times New Roman" w:hAnsi="Times New Roman" w:cs="Times New Roman"/>
          <w:lang w:val="ky-KG"/>
        </w:rPr>
        <w:t>1</w:t>
      </w:r>
      <w:r w:rsidRPr="009F6696">
        <w:rPr>
          <w:rFonts w:ascii="Times New Roman" w:hAnsi="Times New Roman" w:cs="Times New Roman"/>
          <w:lang w:val="ky-KG"/>
        </w:rPr>
        <w:t xml:space="preserve">-жылдын  </w:t>
      </w:r>
      <w:r>
        <w:rPr>
          <w:rFonts w:ascii="Times New Roman" w:hAnsi="Times New Roman" w:cs="Times New Roman"/>
          <w:lang w:val="ky-KG"/>
        </w:rPr>
        <w:t xml:space="preserve">19-май </w:t>
      </w:r>
      <w:r w:rsidRPr="009F6696">
        <w:rPr>
          <w:rFonts w:ascii="Times New Roman" w:hAnsi="Times New Roman" w:cs="Times New Roman"/>
          <w:lang w:val="ky-KG"/>
        </w:rPr>
        <w:t xml:space="preserve">                                                                                         Кара-Алма айылы</w:t>
      </w:r>
    </w:p>
    <w:p w:rsidR="00F04BC2" w:rsidRDefault="00F04BC2" w:rsidP="00F04BC2">
      <w:pPr>
        <w:tabs>
          <w:tab w:val="left" w:pos="1905"/>
        </w:tabs>
        <w:rPr>
          <w:rFonts w:ascii="Times New Roman" w:hAnsi="Times New Roman" w:cs="Times New Roman"/>
          <w:b/>
          <w:bCs/>
          <w:lang w:val="ky-KG"/>
        </w:rPr>
      </w:pPr>
      <w:r w:rsidRPr="00B20BB9">
        <w:rPr>
          <w:rFonts w:ascii="Times New Roman" w:hAnsi="Times New Roman" w:cs="Times New Roman"/>
          <w:b/>
          <w:bCs/>
          <w:lang w:val="ky-KG"/>
        </w:rPr>
        <w:t xml:space="preserve">“ </w:t>
      </w:r>
      <w:r>
        <w:rPr>
          <w:rFonts w:ascii="Times New Roman" w:hAnsi="Times New Roman" w:cs="Times New Roman"/>
          <w:b/>
          <w:bCs/>
          <w:lang w:val="ky-KG"/>
        </w:rPr>
        <w:t>Кыргыз Республикасынын Бюджеттик кодексинин №115-беренелерине ылайык жергиликтүү бюджеттин 2021-жылга карата киреше жана чыгашаларына өзгөртүүлөрдү киргизүү жөнүндө</w:t>
      </w:r>
      <w:r w:rsidRPr="00B20BB9">
        <w:rPr>
          <w:rFonts w:ascii="Times New Roman" w:hAnsi="Times New Roman" w:cs="Times New Roman"/>
          <w:b/>
          <w:bCs/>
          <w:lang w:val="ky-KG"/>
        </w:rPr>
        <w:t xml:space="preserve"> “</w:t>
      </w:r>
    </w:p>
    <w:p w:rsidR="00F04BC2" w:rsidRPr="00A92C06" w:rsidRDefault="00F04BC2" w:rsidP="00F04BC2">
      <w:pPr>
        <w:tabs>
          <w:tab w:val="left" w:pos="1905"/>
        </w:tabs>
        <w:rPr>
          <w:rFonts w:ascii="Times New Roman" w:hAnsi="Times New Roman" w:cs="Times New Roman"/>
          <w:bCs/>
          <w:lang w:val="ky-KG"/>
        </w:rPr>
      </w:pPr>
      <w:r w:rsidRPr="006F7554">
        <w:rPr>
          <w:rFonts w:ascii="Times New Roman" w:hAnsi="Times New Roman" w:cs="Times New Roman"/>
          <w:bCs/>
          <w:lang w:val="ky-KG"/>
        </w:rPr>
        <w:t>Кара-Алма айылдык Кеңешинин VII</w:t>
      </w:r>
      <w:r w:rsidRPr="005A6FF7">
        <w:rPr>
          <w:rFonts w:ascii="Times New Roman" w:hAnsi="Times New Roman" w:cs="Times New Roman"/>
          <w:bCs/>
          <w:lang w:val="ky-KG"/>
        </w:rPr>
        <w:t>I</w:t>
      </w:r>
      <w:r w:rsidRPr="006F7554">
        <w:rPr>
          <w:rFonts w:ascii="Times New Roman" w:hAnsi="Times New Roman" w:cs="Times New Roman"/>
          <w:bCs/>
          <w:lang w:val="ky-KG"/>
        </w:rPr>
        <w:t xml:space="preserve"> чакырылышынын  кезектеги I </w:t>
      </w:r>
      <w:r w:rsidRPr="00C308B7">
        <w:rPr>
          <w:rFonts w:ascii="Times New Roman" w:hAnsi="Times New Roman" w:cs="Times New Roman"/>
          <w:bCs/>
          <w:lang w:val="ky-KG"/>
        </w:rPr>
        <w:t xml:space="preserve">I </w:t>
      </w:r>
      <w:r w:rsidRPr="006F7554">
        <w:rPr>
          <w:rFonts w:ascii="Times New Roman" w:hAnsi="Times New Roman" w:cs="Times New Roman"/>
          <w:bCs/>
          <w:lang w:val="ky-KG"/>
        </w:rPr>
        <w:t xml:space="preserve">сессиясы , </w:t>
      </w:r>
      <w:r w:rsidRPr="005A6FF7">
        <w:rPr>
          <w:rFonts w:ascii="Times New Roman" w:hAnsi="Times New Roman" w:cs="Times New Roman"/>
          <w:lang w:val="ky-KG"/>
        </w:rPr>
        <w:t>Кыргыз Республикасынын Бюджеттик кодексинин</w:t>
      </w:r>
      <w:r>
        <w:rPr>
          <w:rFonts w:ascii="Times New Roman" w:hAnsi="Times New Roman" w:cs="Times New Roman"/>
          <w:lang w:val="ky-KG"/>
        </w:rPr>
        <w:t xml:space="preserve"> №</w:t>
      </w:r>
      <w:r w:rsidRPr="005A6FF7">
        <w:rPr>
          <w:rFonts w:ascii="Times New Roman" w:hAnsi="Times New Roman" w:cs="Times New Roman"/>
          <w:lang w:val="ky-KG"/>
        </w:rPr>
        <w:t>115-берене</w:t>
      </w:r>
      <w:r>
        <w:rPr>
          <w:rFonts w:ascii="Times New Roman" w:hAnsi="Times New Roman" w:cs="Times New Roman"/>
          <w:lang w:val="ky-KG"/>
        </w:rPr>
        <w:t>сине ылайык жергиликтүү</w:t>
      </w:r>
      <w:r w:rsidRPr="005A6FF7">
        <w:rPr>
          <w:rFonts w:ascii="Times New Roman" w:hAnsi="Times New Roman" w:cs="Times New Roman"/>
          <w:lang w:val="ky-KG"/>
        </w:rPr>
        <w:t xml:space="preserve"> бюдж</w:t>
      </w:r>
      <w:r>
        <w:rPr>
          <w:rFonts w:ascii="Times New Roman" w:hAnsi="Times New Roman" w:cs="Times New Roman"/>
          <w:lang w:val="ky-KG"/>
        </w:rPr>
        <w:t>еттин киреше жана чыгашаларына өзгөртүүлөрдү  киргизүү</w:t>
      </w:r>
      <w:r w:rsidRPr="005A6FF7">
        <w:rPr>
          <w:rFonts w:ascii="Times New Roman" w:hAnsi="Times New Roman" w:cs="Times New Roman"/>
          <w:lang w:val="ky-KG"/>
        </w:rPr>
        <w:t xml:space="preserve"> жөнүндө</w:t>
      </w:r>
      <w:r>
        <w:rPr>
          <w:rFonts w:ascii="Times New Roman" w:hAnsi="Times New Roman" w:cs="Times New Roman"/>
          <w:lang w:val="ky-KG"/>
        </w:rPr>
        <w:t xml:space="preserve"> , </w:t>
      </w:r>
      <w:r>
        <w:rPr>
          <w:rFonts w:ascii="Times New Roman" w:hAnsi="Times New Roman" w:cs="Times New Roman"/>
          <w:bCs/>
          <w:lang w:val="ky-KG"/>
        </w:rPr>
        <w:t>айыл өкмөтүнү</w:t>
      </w:r>
      <w:r w:rsidRPr="006F7554">
        <w:rPr>
          <w:rFonts w:ascii="Times New Roman" w:hAnsi="Times New Roman" w:cs="Times New Roman"/>
          <w:bCs/>
          <w:lang w:val="ky-KG"/>
        </w:rPr>
        <w:t xml:space="preserve">н </w:t>
      </w:r>
      <w:r>
        <w:rPr>
          <w:rFonts w:ascii="Times New Roman" w:hAnsi="Times New Roman" w:cs="Times New Roman"/>
          <w:bCs/>
          <w:lang w:val="ky-KG"/>
        </w:rPr>
        <w:t>башчысы О.Анаркуловдун жана финансы-экономика бөлүмүнү</w:t>
      </w:r>
      <w:r w:rsidRPr="006F7554">
        <w:rPr>
          <w:rFonts w:ascii="Times New Roman" w:hAnsi="Times New Roman" w:cs="Times New Roman"/>
          <w:bCs/>
          <w:lang w:val="ky-KG"/>
        </w:rPr>
        <w:t>н</w:t>
      </w:r>
      <w:r>
        <w:rPr>
          <w:rFonts w:ascii="Times New Roman" w:hAnsi="Times New Roman" w:cs="Times New Roman"/>
          <w:bCs/>
          <w:lang w:val="ky-KG"/>
        </w:rPr>
        <w:t xml:space="preserve"> башчысы Н.Шералиеванын билдирүүлөрү</w:t>
      </w:r>
      <w:r w:rsidRPr="006F7554">
        <w:rPr>
          <w:rFonts w:ascii="Times New Roman" w:hAnsi="Times New Roman" w:cs="Times New Roman"/>
          <w:bCs/>
          <w:lang w:val="ky-KG"/>
        </w:rPr>
        <w:t>н угуп,</w:t>
      </w:r>
      <w:r>
        <w:rPr>
          <w:rFonts w:ascii="Times New Roman" w:hAnsi="Times New Roman" w:cs="Times New Roman"/>
          <w:bCs/>
          <w:lang w:val="ky-KG"/>
        </w:rPr>
        <w:t xml:space="preserve"> талкуулап Кара-Алма айылдык кеңеши төмөндөгүдө</w:t>
      </w:r>
      <w:r w:rsidRPr="006F7554">
        <w:rPr>
          <w:rFonts w:ascii="Times New Roman" w:hAnsi="Times New Roman" w:cs="Times New Roman"/>
          <w:bCs/>
          <w:lang w:val="ky-KG"/>
        </w:rPr>
        <w:t xml:space="preserve">й </w:t>
      </w:r>
      <w:r>
        <w:rPr>
          <w:rFonts w:ascii="Times New Roman" w:hAnsi="Times New Roman" w:cs="Times New Roman"/>
          <w:b/>
          <w:lang w:val="ky-KG"/>
        </w:rPr>
        <w:t>токто</w:t>
      </w:r>
      <w:r w:rsidRPr="00773073">
        <w:rPr>
          <w:rFonts w:ascii="Times New Roman" w:hAnsi="Times New Roman" w:cs="Times New Roman"/>
          <w:b/>
          <w:lang w:val="ky-KG"/>
        </w:rPr>
        <w:t>м кылат:</w:t>
      </w:r>
    </w:p>
    <w:p w:rsidR="00F04BC2" w:rsidRDefault="00F04BC2" w:rsidP="00F04BC2">
      <w:pPr>
        <w:rPr>
          <w:rFonts w:ascii="Times New Roman" w:hAnsi="Times New Roman" w:cs="Times New Roman"/>
          <w:lang w:val="ky-KG"/>
        </w:rPr>
      </w:pPr>
      <w:r>
        <w:rPr>
          <w:rFonts w:ascii="Times New Roman" w:hAnsi="Times New Roman" w:cs="Times New Roman"/>
          <w:lang w:val="ky-KG"/>
        </w:rPr>
        <w:t>1.Кара-Алма айыл өкмөтүнүн  жергиликтүү бюджетинин  2021-жылга киреше бөлүгүнө, айыл өкмөттүн аймагында жайгашкан сезондук эс алуучу жайлардан айыл чарба багытында болбогон жерлерди пайдалануу үчүн жер салыгынын  планы 30,0 миң сомго  көбөйтүлсүн.</w:t>
      </w:r>
    </w:p>
    <w:p w:rsidR="00F04BC2" w:rsidRDefault="00F04BC2" w:rsidP="00F04BC2">
      <w:pPr>
        <w:rPr>
          <w:rFonts w:ascii="Times New Roman" w:hAnsi="Times New Roman" w:cs="Times New Roman"/>
          <w:lang w:val="ky-KG"/>
        </w:rPr>
      </w:pPr>
      <w:r>
        <w:rPr>
          <w:rFonts w:ascii="Times New Roman" w:hAnsi="Times New Roman" w:cs="Times New Roman"/>
          <w:lang w:val="ky-KG"/>
        </w:rPr>
        <w:t>2.Кара-Алма айыл өкмөтүнүн жеригиликтүү бюджетинин 2021-жылга киреше жана чыгашаларын бюджеттик классификацияга дал келтирүү максатында , бюджеттин чыгаша бөлүгү 70111 Аппарат бөлүмүнүн 2215 ар түрдүү чыгымдар беренесине 30,0 миң сомго көбөйтүлсүн.</w:t>
      </w:r>
    </w:p>
    <w:p w:rsidR="00F04BC2" w:rsidRDefault="00F04BC2" w:rsidP="00F04BC2">
      <w:pPr>
        <w:rPr>
          <w:rFonts w:ascii="Times New Roman" w:hAnsi="Times New Roman" w:cs="Times New Roman"/>
          <w:lang w:val="ky-KG"/>
        </w:rPr>
      </w:pPr>
      <w:r>
        <w:rPr>
          <w:rFonts w:ascii="Times New Roman" w:hAnsi="Times New Roman" w:cs="Times New Roman"/>
          <w:lang w:val="ky-KG"/>
        </w:rPr>
        <w:t>3.Кара-Алма айыл өкмөтүнүн жеригиликтүү бюджетинин 2021-жылга чыгаша бөлүгүнүн планынан 70111 Аппарат бөлүмүнүн 2215 ар түрдүү чыгымдар беренесинен 10,0 миң сом , 2222 учурдагы чарбалык максаттар үчүн буюмдарды жана материалдарды алуу беренесинен 5,0 миң сом ,70823 Маданият бөлүмүнүн  2215 ар түрдүү чыгымдар беренесинен 15,0 миң сом, 70921 Билим берүү  бөлүмүнүн  орто мектептер  үчүн  мүлктү  учурда оңдоого кеткен чыгымдар беренесинен 20,0 миң сом, 70922  Билим берүү бөлүмүнүн  негизги мектеп үчүн  мүлктү  учурда оңдоого кеткен чыгымдар беренесинен 10,0 миң сом , 70911 Билим берүү  бөлүмүнүн  бала-бакча  үчүн  мүлктү  учурда оңдоого кеткен чыгымдар беренесинен 10,0 миң  сом , жалпы 70,0 миң сом акча каражаты төмөнкү  беренелерге жылдырылсын.</w:t>
      </w:r>
    </w:p>
    <w:p w:rsidR="00F04BC2" w:rsidRDefault="00F04BC2" w:rsidP="00F04BC2">
      <w:pPr>
        <w:rPr>
          <w:rFonts w:ascii="Times New Roman" w:hAnsi="Times New Roman" w:cs="Times New Roman"/>
          <w:lang w:val="ky-KG"/>
        </w:rPr>
      </w:pPr>
      <w:r>
        <w:rPr>
          <w:rFonts w:ascii="Times New Roman" w:hAnsi="Times New Roman" w:cs="Times New Roman"/>
          <w:lang w:val="ky-KG"/>
        </w:rPr>
        <w:t>-Кара-Алма айыл өкмөтүнүн  жеригиликтүү бюджетинин 2021-жылга смета планынын баланстуулугун сактоо максатында, ТЖКЧ  бөлүмүнүн  2215 ар түрдүү  чыгымдар беренесине 70,0 миң сом акча каражаттары жылдырылсын.</w:t>
      </w:r>
    </w:p>
    <w:p w:rsidR="00F04BC2" w:rsidRDefault="00F04BC2" w:rsidP="00F04BC2">
      <w:pPr>
        <w:rPr>
          <w:rFonts w:ascii="Times New Roman" w:hAnsi="Times New Roman" w:cs="Times New Roman"/>
          <w:sz w:val="24"/>
          <w:szCs w:val="24"/>
          <w:lang w:val="ky-KG"/>
        </w:rPr>
      </w:pPr>
      <w:r w:rsidRPr="0011459D">
        <w:rPr>
          <w:rFonts w:ascii="Times New Roman" w:hAnsi="Times New Roman" w:cs="Times New Roman"/>
          <w:sz w:val="24"/>
          <w:szCs w:val="24"/>
          <w:lang w:val="ky-KG"/>
        </w:rPr>
        <w:lastRenderedPageBreak/>
        <w:t xml:space="preserve">3. </w:t>
      </w:r>
      <w:r>
        <w:rPr>
          <w:rFonts w:ascii="Times New Roman" w:hAnsi="Times New Roman" w:cs="Times New Roman"/>
          <w:sz w:val="24"/>
          <w:szCs w:val="24"/>
          <w:lang w:val="ky-KG"/>
        </w:rPr>
        <w:t xml:space="preserve">Жогоруда көрсөтүлгөндөр боюнча </w:t>
      </w:r>
      <w:r w:rsidRPr="0011459D">
        <w:rPr>
          <w:rFonts w:ascii="Times New Roman" w:hAnsi="Times New Roman" w:cs="Times New Roman"/>
          <w:lang w:val="ky-KG"/>
        </w:rPr>
        <w:t>Кыргыз Республикасынын Финансы Министрлигинин Сузак башкармалыгынан 202</w:t>
      </w:r>
      <w:r>
        <w:rPr>
          <w:rFonts w:ascii="Times New Roman" w:hAnsi="Times New Roman" w:cs="Times New Roman"/>
          <w:lang w:val="ky-KG"/>
        </w:rPr>
        <w:t>1</w:t>
      </w:r>
      <w:r w:rsidRPr="0011459D">
        <w:rPr>
          <w:rFonts w:ascii="Times New Roman" w:hAnsi="Times New Roman" w:cs="Times New Roman"/>
          <w:lang w:val="ky-KG"/>
        </w:rPr>
        <w:t xml:space="preserve">-жылдын </w:t>
      </w:r>
      <w:r>
        <w:rPr>
          <w:rFonts w:ascii="Times New Roman" w:hAnsi="Times New Roman" w:cs="Times New Roman"/>
          <w:lang w:val="ky-KG"/>
        </w:rPr>
        <w:t xml:space="preserve">1-жарым жылдыгына карата жергиликтүү бюджетинин киреше жана </w:t>
      </w:r>
      <w:r w:rsidRPr="0011459D">
        <w:rPr>
          <w:rFonts w:ascii="Times New Roman" w:hAnsi="Times New Roman" w:cs="Times New Roman"/>
          <w:lang w:val="ky-KG"/>
        </w:rPr>
        <w:t>чыгашаларына өзгөртүүлөрдү киргизүү жагы суралсын.</w:t>
      </w:r>
    </w:p>
    <w:p w:rsidR="00F04BC2" w:rsidRPr="0011459D" w:rsidRDefault="00F04BC2" w:rsidP="00F04BC2">
      <w:pPr>
        <w:rPr>
          <w:rFonts w:ascii="Times New Roman" w:hAnsi="Times New Roman" w:cs="Times New Roman"/>
          <w:sz w:val="24"/>
          <w:szCs w:val="24"/>
          <w:lang w:val="ky-KG"/>
        </w:rPr>
      </w:pPr>
      <w:r w:rsidRPr="0011459D">
        <w:rPr>
          <w:rFonts w:ascii="Times New Roman" w:hAnsi="Times New Roman" w:cs="Times New Roman"/>
          <w:sz w:val="24"/>
          <w:szCs w:val="24"/>
          <w:lang w:val="ky-KG"/>
        </w:rPr>
        <w:t xml:space="preserve">4. </w:t>
      </w:r>
      <w:r>
        <w:rPr>
          <w:rFonts w:ascii="Times New Roman" w:hAnsi="Times New Roman" w:cs="Times New Roman"/>
          <w:sz w:val="24"/>
          <w:szCs w:val="24"/>
          <w:lang w:val="ky-KG"/>
        </w:rPr>
        <w:t>Токтом</w:t>
      </w:r>
      <w:r w:rsidRPr="0011459D">
        <w:rPr>
          <w:rFonts w:ascii="Times New Roman" w:hAnsi="Times New Roman" w:cs="Times New Roman"/>
          <w:sz w:val="24"/>
          <w:szCs w:val="24"/>
          <w:lang w:val="ky-KG"/>
        </w:rPr>
        <w:t xml:space="preserve"> Кыргыз Республикасынын Юстиция министрлиги тарабынан ченемдик укуктук актыларынын реестрине каттоодон өткөндөн кийин  күчүнө кирет.</w:t>
      </w:r>
      <w:r w:rsidRPr="0011459D">
        <w:rPr>
          <w:rFonts w:ascii="Times New Roman" w:hAnsi="Times New Roman" w:cs="Times New Roman"/>
          <w:sz w:val="24"/>
          <w:szCs w:val="24"/>
          <w:lang w:val="ky-KG"/>
        </w:rPr>
        <w:tab/>
      </w:r>
    </w:p>
    <w:p w:rsidR="00F04BC2" w:rsidRDefault="00F04BC2" w:rsidP="00F04BC2">
      <w:pPr>
        <w:rPr>
          <w:rFonts w:ascii="Times New Roman" w:hAnsi="Times New Roman" w:cs="Times New Roman"/>
          <w:lang w:val="ky-KG"/>
        </w:rPr>
      </w:pPr>
    </w:p>
    <w:p w:rsidR="00F04BC2" w:rsidRDefault="00F04BC2" w:rsidP="00F04BC2">
      <w:pPr>
        <w:rPr>
          <w:rFonts w:ascii="Times New Roman" w:hAnsi="Times New Roman" w:cs="Times New Roman"/>
          <w:lang w:val="ky-KG"/>
        </w:rPr>
      </w:pPr>
    </w:p>
    <w:p w:rsidR="00F04BC2" w:rsidRPr="006F7554" w:rsidRDefault="00F04BC2" w:rsidP="00F04BC2">
      <w:pPr>
        <w:pStyle w:val="a3"/>
        <w:ind w:left="1080"/>
        <w:rPr>
          <w:rFonts w:ascii="Times New Roman" w:hAnsi="Times New Roman"/>
          <w:bCs/>
          <w:sz w:val="24"/>
          <w:szCs w:val="24"/>
          <w:lang w:val="ky-KG"/>
        </w:rPr>
      </w:pPr>
      <w:r w:rsidRPr="006F7554">
        <w:rPr>
          <w:rFonts w:ascii="Times New Roman" w:hAnsi="Times New Roman"/>
          <w:bCs/>
          <w:sz w:val="24"/>
          <w:szCs w:val="24"/>
          <w:lang w:val="ky-KG"/>
        </w:rPr>
        <w:t xml:space="preserve">Кара-Алма айылдык </w:t>
      </w:r>
    </w:p>
    <w:p w:rsidR="00F04BC2" w:rsidRPr="006F7554" w:rsidRDefault="00F04BC2" w:rsidP="00F04BC2">
      <w:pPr>
        <w:pStyle w:val="a3"/>
        <w:ind w:left="1080"/>
        <w:rPr>
          <w:rFonts w:ascii="Times New Roman" w:hAnsi="Times New Roman"/>
          <w:bCs/>
          <w:sz w:val="24"/>
          <w:szCs w:val="24"/>
          <w:lang w:val="ky-KG"/>
        </w:rPr>
      </w:pPr>
      <w:r w:rsidRPr="006F7554">
        <w:rPr>
          <w:rFonts w:ascii="Times New Roman" w:hAnsi="Times New Roman"/>
          <w:bCs/>
          <w:sz w:val="24"/>
          <w:szCs w:val="24"/>
          <w:lang w:val="ky-KG"/>
        </w:rPr>
        <w:t xml:space="preserve">Кеңешинин  төрагасы :                                                </w:t>
      </w:r>
      <w:r>
        <w:rPr>
          <w:rFonts w:ascii="Times New Roman" w:hAnsi="Times New Roman"/>
          <w:bCs/>
          <w:sz w:val="24"/>
          <w:szCs w:val="24"/>
          <w:lang w:val="ky-KG"/>
        </w:rPr>
        <w:t>А.Исаков.</w:t>
      </w:r>
    </w:p>
    <w:p w:rsidR="00F04BC2" w:rsidRDefault="00F04BC2" w:rsidP="00F04BC2">
      <w:pPr>
        <w:pStyle w:val="a3"/>
        <w:ind w:left="1080"/>
        <w:rPr>
          <w:rFonts w:ascii="Times New Roman" w:hAnsi="Times New Roman"/>
          <w:bCs/>
          <w:sz w:val="24"/>
          <w:szCs w:val="24"/>
          <w:lang w:val="ky-KG"/>
        </w:rPr>
      </w:pPr>
    </w:p>
    <w:p w:rsidR="00947617" w:rsidRPr="002756BF" w:rsidRDefault="00947617" w:rsidP="00947617">
      <w:pPr>
        <w:spacing w:after="0"/>
        <w:ind w:left="426"/>
        <w:rPr>
          <w:rFonts w:ascii="Times New Roman" w:hAnsi="Times New Roman"/>
          <w:b/>
          <w:sz w:val="28"/>
          <w:szCs w:val="28"/>
          <w:lang w:val="ky-KG"/>
        </w:rPr>
      </w:pPr>
    </w:p>
    <w:p w:rsidR="006C5BD7" w:rsidRPr="00947617" w:rsidRDefault="006C5BD7">
      <w:pPr>
        <w:rPr>
          <w:lang w:val="ky-KG"/>
        </w:rPr>
      </w:pPr>
    </w:p>
    <w:sectPr w:rsidR="006C5BD7" w:rsidRPr="00947617" w:rsidSect="00635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62573"/>
    <w:multiLevelType w:val="hybridMultilevel"/>
    <w:tmpl w:val="183C1DE8"/>
    <w:lvl w:ilvl="0" w:tplc="D858593C">
      <w:start w:val="1"/>
      <w:numFmt w:val="decimal"/>
      <w:lvlText w:val="%1."/>
      <w:lvlJc w:val="left"/>
      <w:pPr>
        <w:ind w:left="891" w:hanging="46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47617"/>
    <w:rsid w:val="00635F0A"/>
    <w:rsid w:val="006C5BD7"/>
    <w:rsid w:val="009277CF"/>
    <w:rsid w:val="00947617"/>
    <w:rsid w:val="00C9482F"/>
    <w:rsid w:val="00F0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7617"/>
    <w:pPr>
      <w:spacing w:after="0" w:line="240" w:lineRule="auto"/>
    </w:pPr>
    <w:rPr>
      <w:rFonts w:ascii="Times New Roman" w:eastAsia="Times New Roman" w:hAnsi="Times New Roman" w:cs="Times New Roman"/>
      <w:sz w:val="24"/>
      <w:szCs w:val="20"/>
    </w:rPr>
  </w:style>
  <w:style w:type="paragraph" w:customStyle="1" w:styleId="21">
    <w:name w:val="Заголовок 21"/>
    <w:basedOn w:val="1"/>
    <w:next w:val="1"/>
    <w:rsid w:val="00947617"/>
    <w:pPr>
      <w:keepNext/>
      <w:jc w:val="both"/>
      <w:outlineLvl w:val="1"/>
    </w:pPr>
    <w:rPr>
      <w:b/>
      <w:i/>
      <w:sz w:val="28"/>
    </w:rPr>
  </w:style>
  <w:style w:type="paragraph" w:customStyle="1" w:styleId="41">
    <w:name w:val="Заголовок 41"/>
    <w:basedOn w:val="1"/>
    <w:next w:val="1"/>
    <w:rsid w:val="00947617"/>
    <w:pPr>
      <w:keepNext/>
      <w:jc w:val="center"/>
      <w:outlineLvl w:val="3"/>
    </w:pPr>
    <w:rPr>
      <w:b/>
      <w:sz w:val="22"/>
    </w:rPr>
  </w:style>
  <w:style w:type="paragraph" w:styleId="a3">
    <w:name w:val="List Paragraph"/>
    <w:basedOn w:val="a"/>
    <w:uiPriority w:val="34"/>
    <w:qFormat/>
    <w:rsid w:val="00947617"/>
    <w:pPr>
      <w:suppressAutoHyphens/>
      <w:ind w:left="720"/>
      <w:contextualSpacing/>
    </w:pPr>
    <w:rPr>
      <w:rFonts w:ascii="Calibri" w:eastAsia="Arial Unicode MS" w:hAnsi="Calibri" w:cs="Times New Roman"/>
      <w:kern w:val="2"/>
    </w:rPr>
  </w:style>
  <w:style w:type="paragraph" w:styleId="a4">
    <w:name w:val="Balloon Text"/>
    <w:basedOn w:val="a"/>
    <w:link w:val="a5"/>
    <w:uiPriority w:val="99"/>
    <w:semiHidden/>
    <w:unhideWhenUsed/>
    <w:rsid w:val="00947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ov.kg/press/Images/gerb-draft.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2581</Characters>
  <Application>Microsoft Office Word</Application>
  <DocSecurity>0</DocSecurity>
  <Lines>21</Lines>
  <Paragraphs>6</Paragraphs>
  <ScaleCrop>false</ScaleCrop>
  <Company>Reanimator Extreme Edition</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2022-08-18T04:11:00Z</dcterms:created>
  <dcterms:modified xsi:type="dcterms:W3CDTF">2022-08-24T12:35:00Z</dcterms:modified>
</cp:coreProperties>
</file>